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C09E" w14:textId="77777777" w:rsidR="00987CAD" w:rsidRDefault="00987CAD" w:rsidP="008D0EE5">
      <w:pPr>
        <w:jc w:val="center"/>
      </w:pPr>
    </w:p>
    <w:p w14:paraId="7B502C69" w14:textId="77777777" w:rsidR="00731D50" w:rsidRPr="00E27F7A" w:rsidRDefault="00731D50" w:rsidP="00855362">
      <w:pPr>
        <w:spacing w:after="0"/>
        <w:jc w:val="center"/>
        <w:rPr>
          <w:rFonts w:cstheme="minorHAnsi"/>
          <w:b/>
          <w:color w:val="1D2129"/>
          <w:sz w:val="54"/>
          <w:szCs w:val="54"/>
          <w:shd w:val="clear" w:color="auto" w:fill="FFFFFF"/>
        </w:rPr>
      </w:pPr>
      <w:r w:rsidRPr="00E27F7A">
        <w:rPr>
          <w:rFonts w:cstheme="minorHAnsi"/>
          <w:b/>
          <w:color w:val="1D2129"/>
          <w:sz w:val="54"/>
          <w:szCs w:val="54"/>
          <w:shd w:val="clear" w:color="auto" w:fill="FFFFFF"/>
        </w:rPr>
        <w:t>SERGIO CAMMARIERE</w:t>
      </w:r>
    </w:p>
    <w:p w14:paraId="4DC4AF21" w14:textId="77777777" w:rsidR="00731D50" w:rsidRPr="00E27F7A" w:rsidRDefault="00731D50" w:rsidP="00855362">
      <w:pPr>
        <w:spacing w:after="0"/>
        <w:jc w:val="center"/>
        <w:rPr>
          <w:rFonts w:cstheme="minorHAnsi"/>
          <w:b/>
          <w:color w:val="1D2129"/>
          <w:sz w:val="46"/>
          <w:szCs w:val="46"/>
          <w:shd w:val="clear" w:color="auto" w:fill="FFFFFF"/>
        </w:rPr>
      </w:pPr>
      <w:r w:rsidRPr="00E27F7A">
        <w:rPr>
          <w:rFonts w:cstheme="minorHAnsi"/>
          <w:b/>
          <w:color w:val="1D2129"/>
          <w:sz w:val="46"/>
          <w:szCs w:val="46"/>
          <w:shd w:val="clear" w:color="auto" w:fill="FFFFFF"/>
        </w:rPr>
        <w:t>biografia</w:t>
      </w:r>
    </w:p>
    <w:p w14:paraId="0D7F6FEA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Fonts w:cstheme="minorHAnsi"/>
          <w:sz w:val="21"/>
          <w:szCs w:val="21"/>
          <w:shd w:val="clear" w:color="auto" w:fill="FFFFFF"/>
        </w:rPr>
        <w:t xml:space="preserve">Sergio </w:t>
      </w:r>
      <w:proofErr w:type="spellStart"/>
      <w:r w:rsidRPr="00A73BFF">
        <w:rPr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A73BFF">
        <w:rPr>
          <w:rFonts w:cstheme="minorHAnsi"/>
          <w:sz w:val="21"/>
          <w:szCs w:val="21"/>
          <w:shd w:val="clear" w:color="auto" w:fill="FFFFFF"/>
        </w:rPr>
        <w:t>, musicista,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Fonts w:cstheme="minorHAnsi"/>
          <w:sz w:val="21"/>
          <w:szCs w:val="21"/>
          <w:shd w:val="clear" w:color="auto" w:fill="FFFFFF"/>
        </w:rPr>
        <w:t>compositore e interprete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Fonts w:cstheme="minorHAnsi"/>
          <w:sz w:val="21"/>
          <w:szCs w:val="21"/>
          <w:shd w:val="clear" w:color="auto" w:fill="FFFFFF"/>
        </w:rPr>
        <w:t>di rara e raffinata intensità espressiva, ha nella sua anima l’eco delle note dei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grandi maestri del jazz, i ritmi latini e sudamericani, la musica classica e lo stile della grande scuola cantautoriale italiana. E soprattutto, un’innata predisposizione per la composizione musicale.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6CF51F33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Già dal 1992, dopo anni dedicati al grande sogno della musica, compone la sua prima colonna sonora per il film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Quando eravamo repressi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di Pino Quartullo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,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poi per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Teste Rasate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film di Claudio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Fragasso</w:t>
      </w:r>
      <w:proofErr w:type="spellEnd"/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,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Uomini senza donne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di Angelo Longoni.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È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autore anche delle musiche che accompagnano alcuni cortometraggi come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Non finisce qui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”,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regia di Maria Sole Tognazzi del 1997,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La pena del pane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di Lucia Grillo e 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Mattia Preti - Il pennello e la spada</w:t>
      </w:r>
      <w:r w:rsidR="00B07A6C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regia di Francesco Cabras e Alberto Molinari (Ganga Film).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12BAD467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Nel 1997 partecipa al Premio Tenco e vince il Premio IMAIE come “Migliore Musicista e Interprete” della Rassegna, con voto unanime della Giuria.</w:t>
      </w:r>
    </w:p>
    <w:p w14:paraId="2473240C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 gennaio 2002 esce il suo primo album “Dalla pace del mare lontano” (EMI Music/UNIVERSAL) e inizia la collaborazione con Roberto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per i testi. Prodotto da Biagio Pagano per Via Veneto Jazz è un disco di grande impatto sonoro che vanta la partecipazione di Pasquale Panella per un omaggio a Charles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Trènet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(Il mare).</w:t>
      </w:r>
    </w:p>
    <w:p w14:paraId="703AB5C6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La partecipazione al Festival di Sanremo nel 2003 con “Tutto quello che un uomo”, con la collaborazione per il testo di Roberto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, gli regala il terzo posto oltre al Premio della Critica, il Premio “Migliore Composizione Musicale” e due Dischi di Platino.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175C6FD5" w14:textId="240F0A5D" w:rsidR="00855362" w:rsidRPr="00624594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 2003 riceve altri riconoscimenti, tra cui il </w:t>
      </w:r>
      <w:proofErr w:type="gram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Premio</w:t>
      </w:r>
      <w:proofErr w:type="gramEnd"/>
      <w:r w:rsidR="00C855DD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L’isola che non c’era come “Miglior Disco d’esordio”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 il Premio Carosone; vince il Referendum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di Musica e Dischi come Miglior Artista Emergente e la prestigiosa Targa Tenco per la “Migliore Opera 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prima”.</w:t>
      </w:r>
    </w:p>
    <w:p w14:paraId="503AFE71" w14:textId="749AF3DE" w:rsidR="00EB2CF1" w:rsidRPr="00624594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Il suo innato talento, che ancor più si esprime nei concerti dal vivo, lo porta a ricevere il Premio come “Migliore Live dell’anno”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assegnato da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Assomusica</w:t>
      </w:r>
      <w:proofErr w:type="spellEnd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. Esce, lo stesso anno, il DVD “Sergio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in concerto - dal Teatro Strehler di Milano”. (EMI Music/UNIVERSAL).</w:t>
      </w:r>
      <w:r w:rsidR="0021704F"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I concerti di Sergio</w:t>
      </w:r>
      <w:r w:rsidR="00081C96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si</w:t>
      </w:r>
      <w:r w:rsidR="00081C96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rivelano sempre una meravigliosa avventura,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mutevole in ogni situazione, in cui l’artista crea sul palco una straordinaria armonia con i suoi musicisti e “invenzioni” musicali di grande impatto. </w:t>
      </w:r>
    </w:p>
    <w:p w14:paraId="02401A82" w14:textId="77777777" w:rsidR="00855362" w:rsidRPr="00624594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Del 2004 è l’</w:t>
      </w:r>
      <w:r w:rsidR="004C6793"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a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lbum “Sul sentiero” (Emi Music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Italy</w:t>
      </w:r>
      <w:proofErr w:type="spellEnd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/UNIVERSAL),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anch’esso prodotto da Biagio Pagano per Via Veneto </w:t>
      </w:r>
      <w:proofErr w:type="gram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Jazz</w:t>
      </w:r>
      <w:r w:rsidR="00EA087E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="00EA087E">
        <w:rPr>
          <w:rStyle w:val="textexposedshow"/>
          <w:rFonts w:cstheme="minorHAnsi"/>
          <w:sz w:val="21"/>
          <w:szCs w:val="21"/>
          <w:shd w:val="clear" w:color="auto" w:fill="FFFFFF"/>
        </w:rPr>
        <w:t>c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on</w:t>
      </w:r>
      <w:proofErr w:type="gramEnd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R.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ai testi e due significative collaborazioni, quella con Samuele Bersani e Pasquale Panella. Un album raffinato,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tra i più articolati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dell’artista.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70459E74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Segue, nel 2006 “Il pane, il vino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 la visione” (EMI Music/UNIVERSAL),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dove continua la consolidata collaborazione con R.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ai testi. 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>È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il disco più intimistico di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che contiene brani intrisi di spiritualità e bellissime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perle solo strumentali.</w:t>
      </w:r>
    </w:p>
    <w:p w14:paraId="39DCAEF2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Un anno dopo, firma le musiche per il film di Mimmo Calopresti</w:t>
      </w:r>
      <w:r w:rsidR="00E27F7A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“L’abbuffata” e vince il Premio come “Migliore Colonna Sonora” al Festival del Cinema Mediterraneo di Montpellier.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62304C8F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La sua seconda partecipazione al Festival di Sanremo è del 2008, dove con “L’amore non si spiega” dedica un bellissimo</w:t>
      </w:r>
      <w:r w:rsidR="00855362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omaggio alla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bossa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nova, duettando con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Gal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Costa, una delle più belle e importanti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voci della canzone brasiliana.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71F5F133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Esce, a seguire, il quarto album “Cantautore piccolino”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(EMI Music/UNIVERSAL),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un disco antologico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dedicato a Sergio Bardotti e Bruno Lauzi, che oltre a contenere il brano presentato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a Sanremo, si arricchisce di uno straordinario omaggio al grande jazz con “My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song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” di Keith Jarrett, in cui Sergio rivela tutte le sue doti di grande e sofisticato pianista.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033316E9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Continuano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anche i </w:t>
      </w:r>
      <w:proofErr w:type="gram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riconoscimenti</w:t>
      </w:r>
      <w:proofErr w:type="gram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tra cui il Premio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Lunezia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Elite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ed il Premio 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Miglior Colonna Sonora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al Genova Film Festival 2009 per le musiche del cortometraggio “Fuori Uso” di Francesco Prisco.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5A0292FA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Nell’ottobre del 2009 esce “Carovane”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(Emi Music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Italy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/UNIVERSAL).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Attraversando le canzoni Sergio intraprende un nuovo incantevole viaggio, “contaminando” il jazz, sua grande passione, con ritmi e sonorità nuove e inedite che spaziano verso universi e mondi lontani intrisi di sogno, libertà e magia.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2FCD72B7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Nel 2009 è la sua voce ad aprire il film di animazione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Disney, “La principessa e il ranocchio”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con il brano 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La vita a New Orleans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 nello stesso anno è Consulente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Musicale per l’Opera Moderna “I Promessi Sposi” di Michele Guardì con musiche di Pippo Flora.</w:t>
      </w:r>
    </w:p>
    <w:p w14:paraId="77B6A48D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lastRenderedPageBreak/>
        <w:t>Nel giugno 2010 firma, insieme al trombettista Fabrizio Bosso “Comiche vagabonde”, commento sonoro per tre Comiche del grande Charlie Chaplin. (DVD - Gruppo Editoriale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L’Espresso).</w:t>
      </w:r>
    </w:p>
    <w:p w14:paraId="34D3BFC4" w14:textId="77777777" w:rsidR="00073419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Nello stesso anno compone le musiche per “Ritratto di mio padre”, regia di Maria Sole Tognazzi, vincitore del “Premio Speciale Documentari sul Cinema” al Taormina Film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Fest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2011.</w:t>
      </w:r>
    </w:p>
    <w:p w14:paraId="3A709680" w14:textId="77777777" w:rsidR="00855362" w:rsidRPr="00A73BFF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Nel marzo 2011 riceve il Premio Internazionale Musica News, del Centro Jazz Calabria che lo riconosce “pianista,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compositore e interprete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di grande intensità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premiando la sua “raffinatezza espressiva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 la grande poesia e straordinarietà del suono”.</w:t>
      </w:r>
      <w:r w:rsidRPr="00A73BFF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</w:p>
    <w:p w14:paraId="0C4A6D3E" w14:textId="77777777" w:rsidR="00855362" w:rsidRPr="00624594" w:rsidRDefault="00731D50" w:rsidP="0097427A">
      <w:pPr>
        <w:spacing w:before="60" w:after="60"/>
        <w:jc w:val="both"/>
        <w:rPr>
          <w:rStyle w:val="apple-converted-space"/>
          <w:rFonts w:cstheme="minorHAnsi"/>
          <w:sz w:val="21"/>
          <w:szCs w:val="21"/>
          <w:shd w:val="clear" w:color="auto" w:fill="FFFFFF"/>
        </w:rPr>
      </w:pP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Realizza inoltre un prestigioso lavoro per il </w:t>
      </w:r>
      <w:r w:rsidR="004C6793"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t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eatro con “Teresa la ladra” - interpretato da Mariangela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D’Abbraccio. Il testo è tratto dal romanzo “Memorie di una ladra”, della grande scrittrice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Dacia Maraini, con musiche e canzoni originali di Sergio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e della stessa scrittrice. Il lavoro riscuote grande successo di pubblico e notevoli consensi dalla critica nei più importanti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="004C6793"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t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eatri italiani.</w:t>
      </w:r>
    </w:p>
    <w:p w14:paraId="1E4D949B" w14:textId="77777777" w:rsidR="00855362" w:rsidRPr="00073419" w:rsidRDefault="00731D50" w:rsidP="0097427A">
      <w:pPr>
        <w:spacing w:before="60" w:after="60"/>
        <w:jc w:val="both"/>
        <w:rPr>
          <w:rStyle w:val="textexposedshow"/>
        </w:rPr>
      </w:pP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 novembre 2011 esce la colonna sonora del film “Tiberio Mitri – il Campione e la Miss” (RAI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Trade</w:t>
      </w:r>
      <w:proofErr w:type="spellEnd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), dedicato alla figura del pugile triestino.</w:t>
      </w:r>
      <w:r w:rsidRPr="00624594">
        <w:rPr>
          <w:rStyle w:val="apple-converted-space"/>
          <w:rFonts w:cstheme="minorHAnsi"/>
          <w:sz w:val="21"/>
          <w:szCs w:val="21"/>
          <w:shd w:val="clear" w:color="auto" w:fill="FFFFFF"/>
        </w:rPr>
        <w:t> </w:t>
      </w:r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Le musiche originali di Sergio </w:t>
      </w:r>
      <w:proofErr w:type="spellStart"/>
      <w:r w:rsidRPr="00624594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ripercorrono la storia di Mitri ricreando atmosfere dell’epoca</w:t>
      </w:r>
      <w:r w:rsidR="00E27F7A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con suoni che spaziano dal jazz alle composizioni più delicate, malinconiche o di impronta classica.</w:t>
      </w:r>
      <w:r w:rsidRPr="00073419">
        <w:rPr>
          <w:rStyle w:val="textexposedshow"/>
        </w:rPr>
        <w:t> </w:t>
      </w:r>
    </w:p>
    <w:p w14:paraId="214AB0D0" w14:textId="77777777" w:rsidR="00855362" w:rsidRPr="00073419" w:rsidRDefault="00731D50" w:rsidP="0097427A">
      <w:pPr>
        <w:spacing w:before="60" w:after="60"/>
        <w:jc w:val="both"/>
        <w:rPr>
          <w:rStyle w:val="textexposedshow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 marzo 2012 esce il nuovo album “Sergio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” (SONY Music), dedicato all’amico regista e designer Pepi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Morgia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che racchiude quasi un ritratto in musica di tutte le anime di Sergio, spaziando dal jazz alla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bossa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nova, </w:t>
      </w:r>
      <w:proofErr w:type="gram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dal samba</w:t>
      </w:r>
      <w:proofErr w:type="gram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 ritmi balcanici,</w:t>
      </w:r>
      <w:r w:rsidRPr="00073419">
        <w:rPr>
          <w:rStyle w:val="textexposedshow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da incursioni</w:t>
      </w:r>
      <w:r w:rsidRPr="00073419">
        <w:rPr>
          <w:rStyle w:val="textexposedshow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classiche alla musica world e progressive. Per i testi, oltre a Roberto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, si avvale di due nuovi autori, Sergio Secondiano</w:t>
      </w:r>
      <w:r w:rsidRPr="00073419">
        <w:rPr>
          <w:rStyle w:val="textexposedshow"/>
        </w:rPr>
        <w:t> 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Sacchi e Giulio Cas</w:t>
      </w:r>
      <w:r w:rsidR="00855362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ale, artista, musicista e poeta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.</w:t>
      </w:r>
      <w:r w:rsidRPr="00073419">
        <w:rPr>
          <w:rStyle w:val="textexposedshow"/>
        </w:rPr>
        <w:t> </w:t>
      </w:r>
    </w:p>
    <w:p w14:paraId="496DDF5F" w14:textId="77777777" w:rsidR="00855362" w:rsidRPr="00A73BFF" w:rsidRDefault="00731D50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Nel 2013 compone le musiche per il film “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Maldamore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” per la regia di Angelo Longoni. Compone poi parte delle musiche per il primo lungometraggio del regista Paolo Consorti “Il sole dei cattivi” e firma il brano che chiude il primo lungometraggio del giovane ed eclettico regista Alfonso Bergamo, “Tender </w:t>
      </w:r>
      <w:proofErr w:type="spellStart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Eyes</w:t>
      </w:r>
      <w:proofErr w:type="spellEnd"/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”. Iniziano anche le registrazioni del nuovo album.</w:t>
      </w:r>
    </w:p>
    <w:p w14:paraId="171F281D" w14:textId="77777777" w:rsidR="00855362" w:rsidRPr="00073419" w:rsidRDefault="004C6793" w:rsidP="0097427A">
      <w:pPr>
        <w:spacing w:before="60" w:after="60"/>
        <w:jc w:val="both"/>
        <w:rPr>
          <w:rStyle w:val="textexposedshow"/>
        </w:rPr>
      </w:pPr>
      <w:r>
        <w:rPr>
          <w:rStyle w:val="textexposedshow"/>
          <w:rFonts w:cstheme="minorHAnsi"/>
          <w:sz w:val="21"/>
          <w:szCs w:val="21"/>
          <w:shd w:val="clear" w:color="auto" w:fill="FFFFFF"/>
        </w:rPr>
        <w:t>A s</w:t>
      </w:r>
      <w:r w:rsidR="00731D50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ettembre 2014 esce l’album “Mano nella mano” (SONY Music) dove raccoglie l’eredità migliore della grande scuola della Canzone d’autore, con arrangiamenti di alta classe e sonorità di grande atmosfera.</w:t>
      </w:r>
      <w:r w:rsidR="00731D50" w:rsidRPr="00073419">
        <w:rPr>
          <w:rStyle w:val="textexposedshow"/>
        </w:rPr>
        <w:t> </w:t>
      </w:r>
      <w:r w:rsidR="00731D50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L’album si compone di undici tracce, dieci canzoni ed un brano strumentale. Gran parte dei testi è firmata da Roberto </w:t>
      </w:r>
      <w:proofErr w:type="spellStart"/>
      <w:r w:rsidR="00731D50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Kunstler</w:t>
      </w:r>
      <w:proofErr w:type="spellEnd"/>
      <w:r w:rsidR="00731D50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, due intense incursioni</w:t>
      </w:r>
      <w:r w:rsidR="00731D50" w:rsidRPr="00073419">
        <w:rPr>
          <w:rStyle w:val="textexposedshow"/>
        </w:rPr>
        <w:t> </w:t>
      </w:r>
      <w:r w:rsidR="00731D50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liriche sono di Giulio Casale e tra le canzoni, un personalissimo omaggio al maestro e poeta Bruno Lauzi.</w:t>
      </w:r>
      <w:r w:rsidR="00731D50" w:rsidRPr="00073419">
        <w:rPr>
          <w:rStyle w:val="textexposedshow"/>
        </w:rPr>
        <w:t> </w:t>
      </w:r>
    </w:p>
    <w:p w14:paraId="2152A9E4" w14:textId="77777777" w:rsidR="0021704F" w:rsidRPr="00073419" w:rsidRDefault="005C621D" w:rsidP="00073419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A due anni di distanza dall’ultimo lavoro,</w:t>
      </w:r>
      <w:r w:rsidR="002B099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 </w:t>
      </w:r>
      <w:r w:rsidR="002B099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novembre</w:t>
      </w:r>
      <w:r w:rsidR="004C6793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del</w:t>
      </w:r>
      <w:r w:rsidR="002B099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2016,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l’artis</w:t>
      </w:r>
      <w:r w:rsidR="00E27F7A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ta pubblica il nuovo disco “IO” (</w:t>
      </w:r>
      <w:r w:rsidR="00E27F7A" w:rsidRPr="00073419">
        <w:rPr>
          <w:rStyle w:val="textexposedshow"/>
          <w:shd w:val="clear" w:color="auto" w:fill="FFFFFF"/>
        </w:rPr>
        <w:t xml:space="preserve">prodotto da Aldo Mercurio e Giandomenico Ciaramella per </w:t>
      </w:r>
      <w:proofErr w:type="spellStart"/>
      <w:r w:rsidR="00E27F7A" w:rsidRPr="00073419">
        <w:rPr>
          <w:rStyle w:val="textexposedshow"/>
          <w:shd w:val="clear" w:color="auto" w:fill="FFFFFF"/>
        </w:rPr>
        <w:t>Jando</w:t>
      </w:r>
      <w:proofErr w:type="spellEnd"/>
      <w:r w:rsidR="00E27F7A" w:rsidRPr="00073419">
        <w:rPr>
          <w:rStyle w:val="textexposedshow"/>
          <w:shd w:val="clear" w:color="auto" w:fill="FFFFFF"/>
        </w:rPr>
        <w:t xml:space="preserve"> Music su etichetta Parco della Musica </w:t>
      </w:r>
      <w:proofErr w:type="spellStart"/>
      <w:r w:rsidR="00E27F7A" w:rsidRPr="00073419">
        <w:rPr>
          <w:rStyle w:val="textexposedshow"/>
          <w:shd w:val="clear" w:color="auto" w:fill="FFFFFF"/>
        </w:rPr>
        <w:t>Records</w:t>
      </w:r>
      <w:proofErr w:type="spellEnd"/>
      <w:r w:rsidR="00E27F7A" w:rsidRPr="00073419">
        <w:rPr>
          <w:rStyle w:val="textexposedshow"/>
          <w:shd w:val="clear" w:color="auto" w:fill="FFFFFF"/>
        </w:rPr>
        <w:t xml:space="preserve">) </w:t>
      </w:r>
      <w:r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che contiene </w:t>
      </w:r>
      <w:r w:rsidR="002B099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alcuni tra i suoi brani più amati, nuovi inediti e due duetti, con Gino Paoli e con Chiara Civello.</w:t>
      </w:r>
      <w:r w:rsidR="0021704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Sempre nel 2016 si unisce al tour live di Gino Paoli e Danilo Rea, che nei due anni successivi porta il trio nei teatri di tutta Italia.</w:t>
      </w:r>
    </w:p>
    <w:p w14:paraId="7B4C62FF" w14:textId="77777777" w:rsidR="003118E8" w:rsidRDefault="004C6793" w:rsidP="0097427A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Ad </w:t>
      </w:r>
      <w:r w:rsidR="00ED118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ottobre 2017 pubblica “Piano”</w:t>
      </w:r>
      <w:r w:rsidR="00E27F7A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(</w:t>
      </w:r>
      <w:r w:rsidR="00E27F7A" w:rsidRPr="00073419">
        <w:rPr>
          <w:rStyle w:val="textexposedshow"/>
          <w:shd w:val="clear" w:color="auto" w:fill="FFFFFF"/>
        </w:rPr>
        <w:t xml:space="preserve">prodotto da Aldo Mercurio e Giandomenico Ciaramella per </w:t>
      </w:r>
      <w:proofErr w:type="spellStart"/>
      <w:r w:rsidR="00E27F7A" w:rsidRPr="00073419">
        <w:rPr>
          <w:rStyle w:val="textexposedshow"/>
          <w:shd w:val="clear" w:color="auto" w:fill="FFFFFF"/>
        </w:rPr>
        <w:t>Jando</w:t>
      </w:r>
      <w:proofErr w:type="spellEnd"/>
      <w:r w:rsidR="00E27F7A" w:rsidRPr="00073419">
        <w:rPr>
          <w:rStyle w:val="textexposedshow"/>
          <w:shd w:val="clear" w:color="auto" w:fill="FFFFFF"/>
        </w:rPr>
        <w:t xml:space="preserve"> Music su etichetta Parco della Musica </w:t>
      </w:r>
      <w:proofErr w:type="spellStart"/>
      <w:r w:rsidR="00E27F7A" w:rsidRPr="00073419">
        <w:rPr>
          <w:rStyle w:val="textexposedshow"/>
          <w:shd w:val="clear" w:color="auto" w:fill="FFFFFF"/>
        </w:rPr>
        <w:t>Records</w:t>
      </w:r>
      <w:proofErr w:type="spellEnd"/>
      <w:r w:rsidR="00E27F7A" w:rsidRPr="00073419">
        <w:rPr>
          <w:rStyle w:val="textexposedshow"/>
          <w:shd w:val="clear" w:color="auto" w:fill="FFFFFF"/>
        </w:rPr>
        <w:t>)</w:t>
      </w:r>
      <w:r w:rsidR="00ED1185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>, primo disco solo piano</w:t>
      </w:r>
      <w:r w:rsidR="003118E8" w:rsidRPr="00A73BFF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che arriva a coronamento della sua trentennale carriera.</w:t>
      </w:r>
      <w:r w:rsidR="00F5635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L’album contiene anche il brano “Dodici minuti di pioggia”, tratto dall’omonimo film di </w:t>
      </w:r>
      <w:r w:rsidR="00F56354" w:rsidRPr="00F5635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Fabio Teriaca, Juan Pablo </w:t>
      </w:r>
      <w:proofErr w:type="spellStart"/>
      <w:r w:rsidR="00F56354" w:rsidRPr="00F56354">
        <w:rPr>
          <w:rStyle w:val="textexposedshow"/>
          <w:rFonts w:cstheme="minorHAnsi"/>
          <w:sz w:val="21"/>
          <w:szCs w:val="21"/>
          <w:shd w:val="clear" w:color="auto" w:fill="FFFFFF"/>
        </w:rPr>
        <w:t>Etcheverry</w:t>
      </w:r>
      <w:proofErr w:type="spellEnd"/>
      <w:r w:rsidR="00F5635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e premiato come 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="00F56354">
        <w:rPr>
          <w:rStyle w:val="textexposedshow"/>
          <w:rFonts w:cstheme="minorHAnsi"/>
          <w:sz w:val="21"/>
          <w:szCs w:val="21"/>
          <w:shd w:val="clear" w:color="auto" w:fill="FFFFFF"/>
        </w:rPr>
        <w:t>Best Song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="00F56354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al </w:t>
      </w:r>
      <w:r w:rsidR="00905329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Los Angeles Film Awards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di aprile</w:t>
      </w:r>
      <w:r w:rsidR="00905329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2019</w:t>
      </w:r>
      <w:r w:rsidR="00905329">
        <w:rPr>
          <w:rStyle w:val="textexposedshow"/>
          <w:rFonts w:cstheme="minorHAnsi"/>
          <w:sz w:val="21"/>
          <w:szCs w:val="21"/>
          <w:shd w:val="clear" w:color="auto" w:fill="FFFFFF"/>
        </w:rPr>
        <w:t>.</w:t>
      </w:r>
    </w:p>
    <w:p w14:paraId="3C7EC24E" w14:textId="77777777" w:rsidR="00905329" w:rsidRPr="00905329" w:rsidRDefault="00EB2CF1" w:rsidP="00EB2CF1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>
        <w:rPr>
          <w:rStyle w:val="textexposedshow"/>
          <w:rFonts w:cstheme="minorHAnsi"/>
          <w:sz w:val="21"/>
          <w:szCs w:val="21"/>
          <w:shd w:val="clear" w:color="auto" w:fill="FFFFFF"/>
        </w:rPr>
        <w:t>A f</w:t>
      </w:r>
      <w:r w:rsidR="00905329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ebbraio 2018 partecipa </w:t>
      </w: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come ospite </w:t>
      </w:r>
      <w:r w:rsidR="00905329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al Festival di Sanremo</w:t>
      </w:r>
      <w:r w:rsidR="006139C3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dove duetta</w:t>
      </w: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con </w:t>
      </w:r>
      <w:r w:rsidR="00905329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Nina Zilli</w:t>
      </w: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accompagnando con eleganza e delicatezza la sua “Senza appartenere”, una canzone contro la violenza sulle donne che ne celebra il coraggio e la determinazione a reagire.</w:t>
      </w:r>
    </w:p>
    <w:p w14:paraId="65F0F2F1" w14:textId="77777777" w:rsidR="008547BE" w:rsidRPr="00905329" w:rsidRDefault="00905329" w:rsidP="00905329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Nello stesso anno </w:t>
      </w:r>
      <w:proofErr w:type="spellStart"/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compone le musiche originali per il </w:t>
      </w:r>
      <w:proofErr w:type="spellStart"/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docu</w:t>
      </w:r>
      <w:proofErr w:type="spellEnd"/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-film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="00EB2CF1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di Cosimo Damiano Damato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Prima che il gallo canti</w:t>
      </w:r>
      <w:r w:rsidR="008547BE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– il Vangelo secondo Andrea” 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(un </w:t>
      </w:r>
      <w:r w:rsidR="00EB2CF1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testamento spirituale di Don Andrea Gallo in un viaggio attraverso la musica d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’</w:t>
      </w:r>
      <w:r w:rsidR="00EB2CF1"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autore italiana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)</w:t>
      </w:r>
      <w:r w:rsidR="008547BE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in cui è contenuta anche una nuova versione del celebre brano “Dalla pace del mare lontano” il cui videoclip, in versione cartoon</w:t>
      </w:r>
      <w:r w:rsidR="00F039ED">
        <w:rPr>
          <w:rStyle w:val="textexposedshow"/>
          <w:rFonts w:cstheme="minorHAnsi"/>
          <w:sz w:val="21"/>
          <w:szCs w:val="21"/>
          <w:shd w:val="clear" w:color="auto" w:fill="FFFFFF"/>
        </w:rPr>
        <w:t>,</w:t>
      </w:r>
      <w:r w:rsidR="008547BE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viene premiato al “Roma Videoclip”; compone inoltre le musiche 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per il cortometraggio 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“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Apri le labbra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”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di Eleonora Ivone e per il film 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>“I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l banchiere anarchico</w:t>
      </w:r>
      <w:r w:rsidR="00EB2CF1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” </w:t>
      </w:r>
      <w:r w:rsidRPr="00905329">
        <w:rPr>
          <w:rStyle w:val="textexposedshow"/>
          <w:rFonts w:cstheme="minorHAnsi"/>
          <w:sz w:val="21"/>
          <w:szCs w:val="21"/>
          <w:shd w:val="clear" w:color="auto" w:fill="FFFFFF"/>
        </w:rPr>
        <w:t>di Giulio Base.</w:t>
      </w:r>
    </w:p>
    <w:p w14:paraId="560E0067" w14:textId="77777777" w:rsidR="00B83DB7" w:rsidRDefault="00D11DEB" w:rsidP="00B83DB7">
      <w:pPr>
        <w:spacing w:before="60" w:after="60"/>
        <w:jc w:val="both"/>
        <w:rPr>
          <w:rStyle w:val="textexposedshow"/>
          <w:rFonts w:cstheme="minorHAnsi"/>
          <w:sz w:val="21"/>
          <w:szCs w:val="21"/>
          <w:shd w:val="clear" w:color="auto" w:fill="FFFFFF"/>
        </w:rPr>
      </w:pP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Il 10 maggio 2019 esce il decimo album di </w:t>
      </w:r>
      <w:proofErr w:type="spellStart"/>
      <w:r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“La fine di tutti i guai”, </w:t>
      </w:r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prodotto da Giandomenico Ciaramella per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Jando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Music, Sergio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per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Grandeangelo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SRL e Aldo Mercurio in coproduzione con Parco della Musica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Records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 distribuito da Egea</w:t>
      </w:r>
      <w:r>
        <w:rPr>
          <w:rStyle w:val="textexposedshow"/>
          <w:rFonts w:cstheme="minorHAnsi"/>
          <w:sz w:val="21"/>
          <w:szCs w:val="21"/>
          <w:shd w:val="clear" w:color="auto" w:fill="FFFFFF"/>
        </w:rPr>
        <w:t>.</w:t>
      </w:r>
      <w:r w:rsidR="006139C3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</w:t>
      </w:r>
      <w:r w:rsidR="009F20D9">
        <w:rPr>
          <w:rStyle w:val="textexposedshow"/>
          <w:rFonts w:cstheme="minorHAnsi"/>
          <w:sz w:val="21"/>
          <w:szCs w:val="21"/>
          <w:shd w:val="clear" w:color="auto" w:fill="FFFFFF"/>
        </w:rPr>
        <w:t>Il disco viene pubblicato anche in vinile a maggio 2020.</w:t>
      </w:r>
    </w:p>
    <w:p w14:paraId="237A1F1D" w14:textId="743D5EBC" w:rsidR="00B83DB7" w:rsidRPr="00B83DB7" w:rsidRDefault="00B83DB7" w:rsidP="00026E94">
      <w:pPr>
        <w:spacing w:before="60" w:after="60"/>
        <w:jc w:val="both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  <w:r w:rsidRPr="00B83DB7">
        <w:rPr>
          <w:rFonts w:eastAsia="Times New Roman" w:cs="Times New Roman"/>
          <w:sz w:val="21"/>
          <w:szCs w:val="24"/>
          <w:lang w:eastAsia="it-IT"/>
        </w:rPr>
        <w:t xml:space="preserve">Sempre nel 2019 ha inciso una propria versione del brano </w:t>
      </w:r>
      <w:r w:rsidRPr="00B83DB7">
        <w:rPr>
          <w:rFonts w:eastAsia="Times New Roman" w:cs="Times New Roman"/>
          <w:i/>
          <w:iCs/>
          <w:sz w:val="21"/>
          <w:szCs w:val="24"/>
          <w:lang w:eastAsia="it-IT"/>
        </w:rPr>
        <w:t>Sconosciuti</w:t>
      </w:r>
      <w:r w:rsidRPr="00B83DB7">
        <w:rPr>
          <w:rFonts w:eastAsia="Times New Roman" w:cs="Times New Roman"/>
          <w:sz w:val="21"/>
          <w:szCs w:val="24"/>
          <w:lang w:eastAsia="it-IT"/>
        </w:rPr>
        <w:t xml:space="preserve"> di </w:t>
      </w:r>
      <w:hyperlink r:id="rId4" w:tooltip="Gianni Siviero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 xml:space="preserve">Gianni </w:t>
        </w:r>
        <w:proofErr w:type="spellStart"/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Siviero</w:t>
        </w:r>
        <w:proofErr w:type="spellEnd"/>
      </w:hyperlink>
      <w:r w:rsidRPr="00B83DB7">
        <w:rPr>
          <w:rFonts w:eastAsia="Times New Roman" w:cs="Times New Roman"/>
          <w:sz w:val="21"/>
          <w:szCs w:val="24"/>
          <w:lang w:eastAsia="it-IT"/>
        </w:rPr>
        <w:t xml:space="preserve">, contenuta nella raccolta </w:t>
      </w:r>
      <w:r w:rsidRPr="00B83DB7">
        <w:rPr>
          <w:rFonts w:eastAsia="Times New Roman" w:cs="Times New Roman"/>
          <w:i/>
          <w:iCs/>
          <w:sz w:val="21"/>
          <w:szCs w:val="24"/>
          <w:lang w:eastAsia="it-IT"/>
        </w:rPr>
        <w:t xml:space="preserve">Io credevo.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 xml:space="preserve">Le canzoni di Gianni </w:t>
      </w:r>
      <w:proofErr w:type="spellStart"/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Siviero</w:t>
      </w:r>
      <w:proofErr w:type="spellEnd"/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.</w:t>
      </w:r>
      <w:r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Nel novembre dello stesso anno è stato ospite della prima puntata del programma televisivo </w:t>
      </w:r>
      <w:hyperlink r:id="rId5" w:tooltip="20 anni che siamo italiani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20 anni che siamo italiani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con un omaggio a </w:t>
      </w:r>
      <w:hyperlink r:id="rId6" w:tooltip="Renato Carosone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Renato Carosone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, </w:t>
      </w:r>
      <w:r w:rsidRPr="00B83DB7">
        <w:rPr>
          <w:rFonts w:eastAsia="Times New Roman" w:cs="Times New Roman"/>
          <w:sz w:val="21"/>
          <w:szCs w:val="24"/>
          <w:lang w:eastAsia="it-IT"/>
        </w:rPr>
        <w:t xml:space="preserve">esibendosi in un medley con </w:t>
      </w:r>
      <w:hyperlink r:id="rId7" w:tooltip="Gigi D'Alessio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Gigi D'Alessio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, </w:t>
      </w:r>
      <w:hyperlink r:id="rId8" w:tooltip="Morgan (cantante)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Morgan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e </w:t>
      </w:r>
      <w:hyperlink r:id="rId9" w:tooltip="Raphael Gualazzi" w:history="1">
        <w:proofErr w:type="spellStart"/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Raphael</w:t>
        </w:r>
        <w:proofErr w:type="spellEnd"/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 xml:space="preserve"> Gualazzi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.</w:t>
      </w:r>
      <w:r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  <w:r w:rsidRPr="00B83DB7">
        <w:rPr>
          <w:rFonts w:eastAsia="Times New Roman" w:cs="Times New Roman"/>
          <w:sz w:val="21"/>
          <w:szCs w:val="24"/>
          <w:lang w:eastAsia="it-IT"/>
        </w:rPr>
        <w:t xml:space="preserve">Nel febbraio 2020 ha partecipato al programma 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televisivo </w:t>
      </w:r>
      <w:hyperlink r:id="rId10" w:tooltip="Una storia da cantare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Una storia da cantare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omaggiando </w:t>
      </w:r>
      <w:hyperlink r:id="rId11" w:tooltip="Sergio Endrigo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Sergio Endrigo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attraverso una reinterpretazione del brano </w:t>
      </w:r>
      <w:hyperlink r:id="rId12" w:tooltip="L'arca di Noè (brano musicale)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L'arca di Noè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.</w:t>
      </w:r>
      <w:r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</w:p>
    <w:p w14:paraId="1F086245" w14:textId="13893A43" w:rsidR="00B83DB7" w:rsidRPr="00B83DB7" w:rsidRDefault="00B83DB7" w:rsidP="00B83DB7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1"/>
          <w:szCs w:val="24"/>
          <w:lang w:eastAsia="it-IT"/>
        </w:rPr>
      </w:pPr>
      <w:r w:rsidRPr="00B83DB7">
        <w:rPr>
          <w:rFonts w:eastAsia="Times New Roman" w:cs="Times New Roman"/>
          <w:sz w:val="21"/>
          <w:szCs w:val="24"/>
          <w:lang w:eastAsia="it-IT"/>
        </w:rPr>
        <w:t xml:space="preserve">Ad aprile 2020 è uscito il brano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Tu, io e domani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, scritto da </w:t>
      </w:r>
      <w:hyperlink r:id="rId13" w:tooltip="Joe Barbieri" w:history="1">
        <w:proofErr w:type="spellStart"/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Joe</w:t>
        </w:r>
        <w:proofErr w:type="spellEnd"/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 xml:space="preserve"> Barbieri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e interpretato da </w:t>
      </w:r>
      <w:proofErr w:type="spellStart"/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Cammariere</w:t>
      </w:r>
      <w:proofErr w:type="spellEnd"/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stesso insieme a </w:t>
      </w:r>
      <w:hyperlink r:id="rId14" w:tooltip="Fabrizio Bosso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Fabrizio Bosso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, </w:t>
      </w:r>
      <w:hyperlink r:id="rId15" w:tooltip="Luca Bulgarelli (la pagina non esiste)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Luca Bulgarelli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e </w:t>
      </w:r>
      <w:hyperlink r:id="rId16" w:tooltip="Tosca (cantante)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Tosca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; le vendite ricavate da tale brano sono state devolute alla </w:t>
      </w:r>
      <w:hyperlink r:id="rId17" w:tooltip="Dipartimento della protezione civile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Protezione Civile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lastRenderedPageBreak/>
        <w:t xml:space="preserve">impegnata a contrastare gli effetti della </w:t>
      </w:r>
      <w:hyperlink r:id="rId18" w:tooltip="Pandemia di COVID-19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pandemia di COVID-19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. Intorno allo stesso periodo è stato reso disponibile il video per il brano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Con te sarò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,</w:t>
      </w:r>
      <w:r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vincitore al Music Video Underground Festival di </w:t>
      </w:r>
      <w:hyperlink r:id="rId19" w:tooltip="Parigi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Parigi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nella categoria miglior video</w:t>
      </w:r>
      <w:r w:rsidR="00B17FEC"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>.</w:t>
      </w:r>
    </w:p>
    <w:p w14:paraId="59D93C54" w14:textId="51FE9EA5" w:rsidR="002A63BE" w:rsidRPr="00A71B0C" w:rsidRDefault="00B83DB7" w:rsidP="00A71B0C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1"/>
          <w:szCs w:val="24"/>
          <w:lang w:eastAsia="it-IT"/>
        </w:rPr>
      </w:pP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Nel 2021 il brano </w:t>
      </w:r>
      <w:hyperlink r:id="rId20" w:tooltip="Tutto quello che un uomo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Tutto quello che un uomo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è stato inserito nella colonna sonora del film di </w:t>
      </w:r>
      <w:hyperlink r:id="rId21" w:tooltip="Giulio Base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Giulio Base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  <w:hyperlink r:id="rId22" w:tooltip="Un cielo stellato sopra il ghetto di Roma (la pagina non esiste)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Un cielo stellato sopra il ghetto di Roma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. Nel mese di febbraio è stato ospite del programma </w:t>
      </w:r>
      <w:hyperlink r:id="rId23" w:tooltip="A grande richiesta" w:history="1">
        <w:r w:rsidRPr="00B83DB7">
          <w:rPr>
            <w:rFonts w:eastAsia="Times New Roman" w:cs="Times New Roman"/>
            <w:i/>
            <w:iCs/>
            <w:color w:val="000000" w:themeColor="text1"/>
            <w:sz w:val="21"/>
            <w:szCs w:val="24"/>
            <w:lang w:eastAsia="it-IT"/>
          </w:rPr>
          <w:t>A grande richiesta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e in occasione di San Valentino, nella serata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Parlami d'amore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, ha cantato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Tutto quello che un uomo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e </w:t>
      </w:r>
      <w:r w:rsidRPr="00B83DB7">
        <w:rPr>
          <w:rFonts w:eastAsia="Times New Roman" w:cs="Times New Roman"/>
          <w:i/>
          <w:iCs/>
          <w:color w:val="000000" w:themeColor="text1"/>
          <w:sz w:val="21"/>
          <w:szCs w:val="24"/>
          <w:lang w:eastAsia="it-IT"/>
        </w:rPr>
        <w:t>Vedrai, vedrai</w:t>
      </w:r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di </w:t>
      </w:r>
      <w:hyperlink r:id="rId24" w:tooltip="Luigi Tenco" w:history="1">
        <w:r w:rsidRPr="00B83DB7">
          <w:rPr>
            <w:rFonts w:eastAsia="Times New Roman" w:cs="Times New Roman"/>
            <w:color w:val="000000" w:themeColor="text1"/>
            <w:sz w:val="21"/>
            <w:szCs w:val="24"/>
            <w:lang w:eastAsia="it-IT"/>
          </w:rPr>
          <w:t>Luigi Tenco</w:t>
        </w:r>
      </w:hyperlink>
      <w:r w:rsidRPr="00B83DB7">
        <w:rPr>
          <w:rFonts w:eastAsia="Times New Roman" w:cs="Times New Roman"/>
          <w:color w:val="000000" w:themeColor="text1"/>
          <w:sz w:val="21"/>
          <w:szCs w:val="24"/>
          <w:lang w:eastAsia="it-IT"/>
        </w:rPr>
        <w:t>.</w:t>
      </w:r>
      <w:r w:rsidRPr="00B17FEC">
        <w:rPr>
          <w:rFonts w:eastAsia="Times New Roman" w:cs="Times New Roman"/>
          <w:color w:val="000000" w:themeColor="text1"/>
          <w:sz w:val="21"/>
          <w:szCs w:val="24"/>
          <w:lang w:eastAsia="it-IT"/>
        </w:rPr>
        <w:t xml:space="preserve"> </w:t>
      </w:r>
    </w:p>
    <w:p w14:paraId="47712A43" w14:textId="74F189FB" w:rsidR="006A22C8" w:rsidRDefault="00A71B0C" w:rsidP="006A22C8">
      <w:pPr>
        <w:rPr>
          <w:rStyle w:val="Collegamentoipertestuale"/>
          <w:vertAlign w:val="superscript"/>
        </w:rPr>
      </w:pPr>
      <w:r>
        <w:t xml:space="preserve">Il 23 marzo 2021 ha pubblicato il libro </w:t>
      </w:r>
      <w:r>
        <w:rPr>
          <w:i/>
          <w:iCs/>
        </w:rPr>
        <w:t>Libero nell'aria</w:t>
      </w:r>
      <w:r>
        <w:t xml:space="preserve">, edito da </w:t>
      </w:r>
      <w:hyperlink r:id="rId25" w:tooltip="Rizzoli" w:history="1">
        <w:r>
          <w:rPr>
            <w:rStyle w:val="Collegamentoipertestuale"/>
          </w:rPr>
          <w:t>Rizzoli</w:t>
        </w:r>
      </w:hyperlink>
      <w:r>
        <w:t xml:space="preserve"> e scritto con </w:t>
      </w:r>
      <w:hyperlink r:id="rId26" w:tooltip="Cosimo Damiano Damato" w:history="1">
        <w:r w:rsidRPr="00820248">
          <w:rPr>
            <w:rStyle w:val="Collegamentoipertestuale"/>
          </w:rPr>
          <w:t>Cosimo Damiano Damato</w:t>
        </w:r>
      </w:hyperlink>
      <w:r>
        <w:t xml:space="preserve">. Il successivo 14 maggio è uscito il decimo album </w:t>
      </w:r>
      <w:hyperlink r:id="rId27" w:tooltip="Piano nudo" w:history="1">
        <w:r>
          <w:rPr>
            <w:rStyle w:val="Collegamentoipertestuale"/>
            <w:i/>
            <w:iCs/>
          </w:rPr>
          <w:t>Piano nudo</w:t>
        </w:r>
      </w:hyperlink>
      <w:r>
        <w:t>, interamente strumentale e caratterizzato da sonorità jazz moderne.</w:t>
      </w:r>
      <w:r w:rsidR="00A45DA0">
        <w:t xml:space="preserve"> </w:t>
      </w:r>
      <w:r>
        <w:t xml:space="preserve">Il 3 dicembre è stato reso disponibile digitalmente l'album dal vivo </w:t>
      </w:r>
      <w:hyperlink r:id="rId28" w:tooltip="In concerto al Teatro Sistina (la pagina non esiste)" w:history="1">
        <w:r>
          <w:rPr>
            <w:rStyle w:val="Collegamentoipertestuale"/>
            <w:i/>
            <w:iCs/>
          </w:rPr>
          <w:t>In concerto al Teatro Sistina</w:t>
        </w:r>
      </w:hyperlink>
      <w:r>
        <w:t xml:space="preserve">, contenente l'esibizione dell'artista avvenuta nel 2003 presso il </w:t>
      </w:r>
      <w:hyperlink r:id="rId29" w:tooltip="Teatro Sistina" w:history="1">
        <w:r>
          <w:rPr>
            <w:rStyle w:val="Collegamentoipertestuale"/>
          </w:rPr>
          <w:t>Teatro Sistina</w:t>
        </w:r>
      </w:hyperlink>
      <w:r>
        <w:t xml:space="preserve"> di </w:t>
      </w:r>
      <w:hyperlink r:id="rId30" w:tooltip="Roma" w:history="1">
        <w:r>
          <w:rPr>
            <w:rStyle w:val="Collegamentoipertestuale"/>
          </w:rPr>
          <w:t>Roma</w:t>
        </w:r>
      </w:hyperlink>
      <w:r>
        <w:t>.</w:t>
      </w:r>
      <w:r w:rsidR="006A22C8" w:rsidRPr="006A22C8">
        <w:t xml:space="preserve"> </w:t>
      </w:r>
      <w:r w:rsidR="006A22C8">
        <w:t xml:space="preserve">Ad ottobre 2022 compone le musiche originali per l'opera teatrale Il caso </w:t>
      </w:r>
      <w:proofErr w:type="spellStart"/>
      <w:r w:rsidR="006A22C8">
        <w:t>Tandoy</w:t>
      </w:r>
      <w:proofErr w:type="spellEnd"/>
      <w:r w:rsidR="006A22C8">
        <w:t xml:space="preserve"> di </w:t>
      </w:r>
      <w:hyperlink r:id="rId31" w:tooltip="Michele Guardì" w:history="1">
        <w:r w:rsidR="006A22C8">
          <w:rPr>
            <w:rStyle w:val="Collegamentoipertestuale"/>
          </w:rPr>
          <w:t>Michele Guardì</w:t>
        </w:r>
      </w:hyperlink>
      <w:r w:rsidR="006A22C8">
        <w:t xml:space="preserve"> in scena al </w:t>
      </w:r>
      <w:hyperlink r:id="rId32" w:tooltip="Teatro Quirino" w:history="1">
        <w:r w:rsidR="006A22C8">
          <w:rPr>
            <w:rStyle w:val="Collegamentoipertestuale"/>
          </w:rPr>
          <w:t>Teatro Quirino</w:t>
        </w:r>
      </w:hyperlink>
      <w:r w:rsidR="006A22C8">
        <w:t xml:space="preserve"> di Roma. </w:t>
      </w:r>
    </w:p>
    <w:p w14:paraId="3F0567EB" w14:textId="3F8B27B9" w:rsidR="00684C9B" w:rsidRPr="00684C9B" w:rsidRDefault="00684C9B" w:rsidP="00684C9B">
      <w:pPr>
        <w:jc w:val="both"/>
        <w:rPr>
          <w:rStyle w:val="Enfasigrassetto"/>
          <w:b w:val="0"/>
          <w:bCs w:val="0"/>
          <w:color w:val="000000"/>
          <w:bdr w:val="none" w:sz="0" w:space="0" w:color="auto" w:frame="1"/>
        </w:rPr>
      </w:pPr>
      <w:proofErr w:type="spellStart"/>
      <w:r>
        <w:rPr>
          <w:rStyle w:val="textexposedshow"/>
          <w:color w:val="000000"/>
          <w:shd w:val="clear" w:color="auto" w:fill="FFFFFF"/>
        </w:rPr>
        <w:t>Cammariere</w:t>
      </w:r>
      <w:proofErr w:type="spellEnd"/>
      <w:r>
        <w:rPr>
          <w:rStyle w:val="textexposedshow"/>
          <w:color w:val="000000"/>
          <w:shd w:val="clear" w:color="auto" w:fill="FFFFFF"/>
        </w:rPr>
        <w:t xml:space="preserve"> prosegue</w:t>
      </w:r>
      <w:r w:rsidRPr="00CF63CA">
        <w:rPr>
          <w:rStyle w:val="textexposedshow"/>
          <w:color w:val="000000"/>
          <w:shd w:val="clear" w:color="auto" w:fill="FFFFFF"/>
        </w:rPr>
        <w:t xml:space="preserve"> la sua importante collaborazione con il teatro ed il cinema: a marzo 2023 vanno in scena gli spettacoli </w:t>
      </w:r>
      <w:r w:rsidRPr="00CF63CA">
        <w:rPr>
          <w:color w:val="000000"/>
          <w:shd w:val="clear" w:color="auto" w:fill="FFFFFF"/>
        </w:rPr>
        <w:t xml:space="preserve">“L’altra Teresa” </w:t>
      </w:r>
      <w:r w:rsidR="00820248">
        <w:rPr>
          <w:rStyle w:val="textexposedshow"/>
          <w:color w:val="000000"/>
          <w:shd w:val="clear" w:color="auto" w:fill="FFFFFF"/>
        </w:rPr>
        <w:t>con</w:t>
      </w:r>
      <w:r w:rsidRPr="00CF63CA">
        <w:rPr>
          <w:rStyle w:val="textexposedshow"/>
          <w:color w:val="000000"/>
          <w:shd w:val="clear" w:color="auto" w:fill="FFFFFF"/>
        </w:rPr>
        <w:t xml:space="preserve"> </w:t>
      </w:r>
      <w:proofErr w:type="spellStart"/>
      <w:r w:rsidRPr="00CF63CA">
        <w:rPr>
          <w:rStyle w:val="textexposedshow"/>
          <w:color w:val="000000"/>
          <w:shd w:val="clear" w:color="auto" w:fill="FFFFFF"/>
        </w:rPr>
        <w:t>Moni</w:t>
      </w:r>
      <w:proofErr w:type="spellEnd"/>
      <w:r w:rsidRPr="00CF63CA">
        <w:rPr>
          <w:rStyle w:val="textexposedshow"/>
          <w:color w:val="000000"/>
          <w:shd w:val="clear" w:color="auto" w:fill="FFFFFF"/>
        </w:rPr>
        <w:t xml:space="preserve"> </w:t>
      </w:r>
      <w:proofErr w:type="spellStart"/>
      <w:r w:rsidRPr="00CF63CA">
        <w:rPr>
          <w:rStyle w:val="textexposedshow"/>
          <w:color w:val="000000"/>
          <w:shd w:val="clear" w:color="auto" w:fill="FFFFFF"/>
        </w:rPr>
        <w:t>Ovadia</w:t>
      </w:r>
      <w:proofErr w:type="spellEnd"/>
      <w:r w:rsidRPr="00CF63CA">
        <w:rPr>
          <w:color w:val="000000"/>
          <w:shd w:val="clear" w:color="auto" w:fill="FFFFFF"/>
        </w:rPr>
        <w:t xml:space="preserve"> e “Teresa la ladra” </w:t>
      </w:r>
      <w:r w:rsidR="00820248">
        <w:rPr>
          <w:color w:val="000000"/>
          <w:shd w:val="clear" w:color="auto" w:fill="FFFFFF"/>
        </w:rPr>
        <w:t xml:space="preserve">con Mariangela D’Abbraccio </w:t>
      </w:r>
      <w:r w:rsidRPr="00CF63CA">
        <w:rPr>
          <w:color w:val="000000"/>
          <w:shd w:val="clear" w:color="auto" w:fill="FFFFFF"/>
        </w:rPr>
        <w:t xml:space="preserve">di Dacia Maraini, con musiche e canzoni originali scritte dal cantautore insieme alla stessa Maraini. </w:t>
      </w:r>
      <w:r>
        <w:rPr>
          <w:color w:val="000000"/>
          <w:shd w:val="clear" w:color="auto" w:fill="FFFFFF"/>
        </w:rPr>
        <w:t>I</w:t>
      </w:r>
      <w:r w:rsidRPr="00CF63CA">
        <w:rPr>
          <w:color w:val="000000"/>
          <w:shd w:val="clear" w:color="auto" w:fill="FFFFFF"/>
        </w:rPr>
        <w:t>noltre</w:t>
      </w:r>
      <w:r>
        <w:rPr>
          <w:color w:val="000000"/>
          <w:shd w:val="clear" w:color="auto" w:fill="FFFFFF"/>
        </w:rPr>
        <w:t>,</w:t>
      </w:r>
      <w:r w:rsidRPr="00CF63CA">
        <w:rPr>
          <w:color w:val="000000"/>
          <w:shd w:val="clear" w:color="auto" w:fill="FFFFFF"/>
        </w:rPr>
        <w:t xml:space="preserve"> </w:t>
      </w:r>
      <w:r w:rsidRPr="00684C9B">
        <w:rPr>
          <w:rStyle w:val="Enfasigrassetto"/>
          <w:b w:val="0"/>
          <w:bCs w:val="0"/>
          <w:color w:val="000000"/>
          <w:bdr w:val="none" w:sz="0" w:space="0" w:color="auto" w:frame="1"/>
        </w:rPr>
        <w:t>compone le musiche originali per il nuovo film di Pupi Avati “La quattordicesima domenica del tempo ordinario” in uscita a maggio, e scrive insieme al regista la canzone “La quattordicesima domenica” che nella pellicola viene interpretata</w:t>
      </w:r>
      <w:r w:rsidRPr="00CF63CA">
        <w:rPr>
          <w:rStyle w:val="Enfasigrassetto"/>
          <w:color w:val="000000"/>
          <w:bdr w:val="none" w:sz="0" w:space="0" w:color="auto" w:frame="1"/>
        </w:rPr>
        <w:t xml:space="preserve"> </w:t>
      </w:r>
      <w:r>
        <w:rPr>
          <w:rStyle w:val="Enfasigrassetto"/>
          <w:b w:val="0"/>
          <w:bCs w:val="0"/>
          <w:color w:val="000000"/>
          <w:bdr w:val="none" w:sz="0" w:space="0" w:color="auto" w:frame="1"/>
        </w:rPr>
        <w:t xml:space="preserve">da </w:t>
      </w:r>
      <w:proofErr w:type="gramStart"/>
      <w:r>
        <w:rPr>
          <w:rStyle w:val="Enfasigrassetto"/>
          <w:b w:val="0"/>
          <w:bCs w:val="0"/>
          <w:color w:val="000000"/>
          <w:bdr w:val="none" w:sz="0" w:space="0" w:color="auto" w:frame="1"/>
        </w:rPr>
        <w:t>se</w:t>
      </w:r>
      <w:proofErr w:type="gramEnd"/>
      <w:r>
        <w:rPr>
          <w:rStyle w:val="Enfasigrassetto"/>
          <w:b w:val="0"/>
          <w:bCs w:val="0"/>
          <w:color w:val="000000"/>
          <w:bdr w:val="none" w:sz="0" w:space="0" w:color="auto" w:frame="1"/>
        </w:rPr>
        <w:t xml:space="preserve"> stesso e </w:t>
      </w:r>
      <w:r w:rsidRPr="00684C9B">
        <w:rPr>
          <w:rStyle w:val="Enfasigrassetto"/>
          <w:b w:val="0"/>
          <w:bCs w:val="0"/>
          <w:color w:val="000000"/>
          <w:bdr w:val="none" w:sz="0" w:space="0" w:color="auto" w:frame="1"/>
        </w:rPr>
        <w:t xml:space="preserve">dagli attori Gabriele Lavia e Lodo </w:t>
      </w:r>
      <w:proofErr w:type="spellStart"/>
      <w:r w:rsidRPr="00684C9B">
        <w:rPr>
          <w:rStyle w:val="Enfasigrassetto"/>
          <w:b w:val="0"/>
          <w:bCs w:val="0"/>
          <w:color w:val="000000"/>
          <w:bdr w:val="none" w:sz="0" w:space="0" w:color="auto" w:frame="1"/>
        </w:rPr>
        <w:t>Guenzi</w:t>
      </w:r>
      <w:proofErr w:type="spellEnd"/>
      <w:r w:rsidRPr="00684C9B">
        <w:rPr>
          <w:rStyle w:val="Enfasigrassetto"/>
          <w:b w:val="0"/>
          <w:bCs w:val="0"/>
          <w:color w:val="000000"/>
          <w:bdr w:val="none" w:sz="0" w:space="0" w:color="auto" w:frame="1"/>
        </w:rPr>
        <w:t xml:space="preserve">. </w:t>
      </w:r>
    </w:p>
    <w:p w14:paraId="4D706E7F" w14:textId="11FEABE6" w:rsidR="00684C9B" w:rsidRPr="00684C9B" w:rsidRDefault="00684C9B" w:rsidP="00684C9B">
      <w:pPr>
        <w:jc w:val="both"/>
        <w:rPr>
          <w:rFonts w:cstheme="minorHAnsi"/>
        </w:rPr>
      </w:pPr>
      <w:r w:rsidRPr="00684C9B">
        <w:rPr>
          <w:rStyle w:val="Enfasigrassetto"/>
          <w:rFonts w:cstheme="minorHAnsi"/>
          <w:b w:val="0"/>
          <w:bCs w:val="0"/>
          <w:color w:val="000000"/>
          <w:bdr w:val="none" w:sz="0" w:space="0" w:color="auto" w:frame="1"/>
        </w:rPr>
        <w:t>Il 14 aprile pubblica il suo nuovo album di inediti</w:t>
      </w:r>
      <w:r>
        <w:rPr>
          <w:rStyle w:val="Enfasigrassetto"/>
          <w:rFonts w:cstheme="minorHAnsi"/>
          <w:color w:val="000000"/>
          <w:bdr w:val="none" w:sz="0" w:space="0" w:color="auto" w:frame="1"/>
        </w:rPr>
        <w:t xml:space="preserve"> </w:t>
      </w:r>
      <w:r w:rsidRPr="00EF1B5D">
        <w:rPr>
          <w:rStyle w:val="Enfasigrassetto"/>
          <w:rFonts w:cstheme="minorHAnsi"/>
          <w:color w:val="000000"/>
          <w:bdr w:val="none" w:sz="0" w:space="0" w:color="auto" w:frame="1"/>
        </w:rPr>
        <w:t>“</w:t>
      </w:r>
      <w:r w:rsidRPr="007E1898">
        <w:rPr>
          <w:rStyle w:val="Enfasigrassetto"/>
          <w:rFonts w:cstheme="minorHAnsi"/>
          <w:color w:val="000000"/>
          <w:bdr w:val="none" w:sz="0" w:space="0" w:color="auto" w:frame="1"/>
        </w:rPr>
        <w:t>Una sola giornata</w:t>
      </w:r>
      <w:r w:rsidRPr="00EF1B5D">
        <w:rPr>
          <w:rStyle w:val="Enfasigrassetto"/>
          <w:rFonts w:cstheme="minorHAnsi"/>
          <w:color w:val="000000"/>
          <w:bdr w:val="none" w:sz="0" w:space="0" w:color="auto" w:frame="1"/>
        </w:rPr>
        <w:t xml:space="preserve">”, </w:t>
      </w:r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prodotto da Giandomenico Ciaramella per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Jando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Music, Sergio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Cammariere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per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Grandeangelo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SRL e Aldo Mercurio in coproduzione con Parco della Musica </w:t>
      </w:r>
      <w:proofErr w:type="spellStart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>Records</w:t>
      </w:r>
      <w:proofErr w:type="spellEnd"/>
      <w:r w:rsidRPr="00D11DEB"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 e distribuito da Egea</w:t>
      </w:r>
      <w:r>
        <w:rPr>
          <w:rStyle w:val="textexposedshow"/>
          <w:rFonts w:cstheme="minorHAnsi"/>
          <w:sz w:val="21"/>
          <w:szCs w:val="21"/>
          <w:shd w:val="clear" w:color="auto" w:fill="FFFFFF"/>
        </w:rPr>
        <w:t xml:space="preserve">, che contiene </w:t>
      </w:r>
      <w:r w:rsidRPr="00684C9B">
        <w:rPr>
          <w:rStyle w:val="Enfasigrassetto"/>
          <w:rFonts w:cstheme="minorHAnsi"/>
          <w:b w:val="0"/>
          <w:bCs w:val="0"/>
          <w:color w:val="000000"/>
          <w:bdr w:val="none" w:sz="0" w:space="0" w:color="auto" w:frame="1"/>
        </w:rPr>
        <w:t xml:space="preserve">13 tracce nate dalla collaborazione con Roberto </w:t>
      </w:r>
      <w:proofErr w:type="spellStart"/>
      <w:r w:rsidRPr="007E1898">
        <w:rPr>
          <w:rFonts w:cstheme="minorHAnsi"/>
        </w:rPr>
        <w:t>Kunstler</w:t>
      </w:r>
      <w:proofErr w:type="spellEnd"/>
      <w:r w:rsidRPr="007E1898">
        <w:rPr>
          <w:rFonts w:cstheme="minorHAnsi"/>
        </w:rPr>
        <w:t xml:space="preserve"> che spaziano tra canzone d’autore, jazz e </w:t>
      </w:r>
      <w:proofErr w:type="spellStart"/>
      <w:r w:rsidRPr="007E1898">
        <w:rPr>
          <w:rFonts w:cstheme="minorHAnsi"/>
        </w:rPr>
        <w:t>bossa</w:t>
      </w:r>
      <w:proofErr w:type="spellEnd"/>
      <w:r>
        <w:rPr>
          <w:rFonts w:cstheme="minorHAnsi"/>
        </w:rPr>
        <w:t>. Intanto</w:t>
      </w:r>
      <w:r w:rsidRPr="00EF1B5D">
        <w:rPr>
          <w:rFonts w:cstheme="minorHAnsi"/>
          <w:b/>
          <w:bCs/>
        </w:rPr>
        <w:t xml:space="preserve"> </w:t>
      </w:r>
      <w:r w:rsidRPr="00E435DA">
        <w:rPr>
          <w:rFonts w:cstheme="minorHAnsi"/>
        </w:rPr>
        <w:t>la</w:t>
      </w:r>
      <w:r w:rsidRPr="00EF1B5D">
        <w:rPr>
          <w:rFonts w:cstheme="minorHAnsi"/>
          <w:b/>
          <w:bCs/>
        </w:rPr>
        <w:t xml:space="preserve"> </w:t>
      </w:r>
      <w:r w:rsidRPr="00684C9B">
        <w:rPr>
          <w:rStyle w:val="Enfasigrassetto"/>
          <w:rFonts w:cstheme="minorHAnsi"/>
          <w:b w:val="0"/>
          <w:bCs w:val="0"/>
          <w:color w:val="000000"/>
          <w:bdr w:val="none" w:sz="0" w:space="0" w:color="auto" w:frame="1"/>
        </w:rPr>
        <w:t xml:space="preserve">grande Mina sceglie di ricantare e inserire nel suo nuovo disco atteso </w:t>
      </w:r>
      <w:r>
        <w:rPr>
          <w:rStyle w:val="Enfasigrassetto"/>
          <w:rFonts w:cstheme="minorHAnsi"/>
          <w:b w:val="0"/>
          <w:bCs w:val="0"/>
          <w:color w:val="000000"/>
          <w:bdr w:val="none" w:sz="0" w:space="0" w:color="auto" w:frame="1"/>
        </w:rPr>
        <w:t>il 21</w:t>
      </w:r>
      <w:r w:rsidRPr="00684C9B">
        <w:rPr>
          <w:rStyle w:val="Enfasigrassetto"/>
          <w:rFonts w:cstheme="minorHAnsi"/>
          <w:b w:val="0"/>
          <w:bCs w:val="0"/>
          <w:color w:val="000000"/>
          <w:bdr w:val="none" w:sz="0" w:space="0" w:color="auto" w:frame="1"/>
        </w:rPr>
        <w:t xml:space="preserve"> aprile “Tutto quello che un uomo”, uno dei capolavori più amati di </w:t>
      </w:r>
      <w:proofErr w:type="spellStart"/>
      <w:r w:rsidRPr="00684C9B">
        <w:rPr>
          <w:rStyle w:val="Enfasigrassetto"/>
          <w:rFonts w:cstheme="minorHAnsi"/>
          <w:b w:val="0"/>
          <w:bCs w:val="0"/>
          <w:bdr w:val="none" w:sz="0" w:space="0" w:color="auto" w:frame="1"/>
        </w:rPr>
        <w:t>Cammariere</w:t>
      </w:r>
      <w:proofErr w:type="spellEnd"/>
      <w:r w:rsidRPr="00684C9B">
        <w:rPr>
          <w:rStyle w:val="Enfasigrassetto"/>
          <w:rFonts w:cstheme="minorHAnsi"/>
          <w:b w:val="0"/>
          <w:bCs w:val="0"/>
          <w:bdr w:val="none" w:sz="0" w:space="0" w:color="auto" w:frame="1"/>
        </w:rPr>
        <w:t xml:space="preserve"> che conta oltre 10 </w:t>
      </w:r>
      <w:r w:rsidRPr="00684C9B">
        <w:rPr>
          <w:rFonts w:cstheme="minorHAnsi"/>
        </w:rPr>
        <w:t xml:space="preserve">milioni di visualizzazioni su </w:t>
      </w:r>
      <w:proofErr w:type="spellStart"/>
      <w:r w:rsidRPr="00684C9B">
        <w:rPr>
          <w:rFonts w:cstheme="minorHAnsi"/>
        </w:rPr>
        <w:t>Youtube</w:t>
      </w:r>
      <w:proofErr w:type="spellEnd"/>
      <w:r w:rsidRPr="00684C9B">
        <w:rPr>
          <w:rFonts w:cstheme="minorHAnsi"/>
        </w:rPr>
        <w:t xml:space="preserve">. </w:t>
      </w:r>
    </w:p>
    <w:p w14:paraId="3A705226" w14:textId="5950299F" w:rsidR="009E2BB6" w:rsidRPr="00DA2528" w:rsidRDefault="009E2BB6" w:rsidP="006A22C8">
      <w:pPr>
        <w:rPr>
          <w:rStyle w:val="Collegamentoipertestuale"/>
          <w:b/>
          <w:bCs/>
          <w:vertAlign w:val="superscript"/>
        </w:rPr>
      </w:pPr>
    </w:p>
    <w:p w14:paraId="6EE3B952" w14:textId="49A75AE2" w:rsidR="00451C68" w:rsidRDefault="00451C68" w:rsidP="006A22C8">
      <w:pPr>
        <w:rPr>
          <w:rStyle w:val="Collegamentoipertestuale"/>
          <w:vertAlign w:val="superscript"/>
        </w:rPr>
      </w:pPr>
      <w:r w:rsidRPr="00451C68">
        <w:rPr>
          <w:rStyle w:val="Collegamentoipertestuale"/>
          <w:vertAlign w:val="superscript"/>
        </w:rPr>
        <w:t>https://it.wikipedia.org/wiki/Sergio_Cammariere</w:t>
      </w:r>
    </w:p>
    <w:p w14:paraId="5717FF8A" w14:textId="4EB34233" w:rsidR="00451C68" w:rsidRDefault="00451C68" w:rsidP="006A22C8">
      <w:pPr>
        <w:rPr>
          <w:rStyle w:val="Collegamentoipertestuale"/>
          <w:vertAlign w:val="superscript"/>
        </w:rPr>
      </w:pPr>
    </w:p>
    <w:p w14:paraId="4DFF7C0A" w14:textId="77777777" w:rsidR="00451C68" w:rsidRDefault="00451C68" w:rsidP="006A22C8"/>
    <w:p w14:paraId="58152A84" w14:textId="5B6F1C70" w:rsidR="00A71B0C" w:rsidRDefault="00A71B0C" w:rsidP="00A71B0C"/>
    <w:p w14:paraId="0C9D1B22" w14:textId="460AAC99" w:rsidR="00B83DB7" w:rsidRPr="00B83DB7" w:rsidRDefault="00B83DB7" w:rsidP="00B83DB7">
      <w:pPr>
        <w:spacing w:before="100" w:beforeAutospacing="1" w:after="100" w:afterAutospacing="1" w:line="240" w:lineRule="auto"/>
        <w:rPr>
          <w:rFonts w:eastAsia="Times New Roman" w:cs="Times New Roman"/>
          <w:sz w:val="21"/>
          <w:szCs w:val="24"/>
          <w:lang w:eastAsia="it-IT"/>
        </w:rPr>
      </w:pPr>
    </w:p>
    <w:p w14:paraId="32655391" w14:textId="64613956" w:rsidR="00D5105F" w:rsidRPr="00B83DB7" w:rsidRDefault="00D5105F" w:rsidP="00B83DB7">
      <w:pPr>
        <w:jc w:val="both"/>
        <w:rPr>
          <w:rStyle w:val="textexposedshow"/>
          <w:b/>
          <w:sz w:val="21"/>
          <w:shd w:val="clear" w:color="auto" w:fill="FFFFFF"/>
        </w:rPr>
      </w:pPr>
    </w:p>
    <w:sectPr w:rsidR="00D5105F" w:rsidRPr="00B83DB7" w:rsidSect="00295C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76"/>
    <w:rsid w:val="00026490"/>
    <w:rsid w:val="00026E94"/>
    <w:rsid w:val="00034A47"/>
    <w:rsid w:val="00036669"/>
    <w:rsid w:val="00073419"/>
    <w:rsid w:val="00081C96"/>
    <w:rsid w:val="000C5AA3"/>
    <w:rsid w:val="000D3772"/>
    <w:rsid w:val="001067E6"/>
    <w:rsid w:val="00113A89"/>
    <w:rsid w:val="00123534"/>
    <w:rsid w:val="001252C6"/>
    <w:rsid w:val="001303CC"/>
    <w:rsid w:val="00161403"/>
    <w:rsid w:val="001F01E5"/>
    <w:rsid w:val="0021704F"/>
    <w:rsid w:val="0022360F"/>
    <w:rsid w:val="00295C76"/>
    <w:rsid w:val="002A63BE"/>
    <w:rsid w:val="002B0995"/>
    <w:rsid w:val="002C5094"/>
    <w:rsid w:val="002D4E61"/>
    <w:rsid w:val="003118E8"/>
    <w:rsid w:val="00360606"/>
    <w:rsid w:val="0039098C"/>
    <w:rsid w:val="00393401"/>
    <w:rsid w:val="003C16C4"/>
    <w:rsid w:val="00451C68"/>
    <w:rsid w:val="004A329A"/>
    <w:rsid w:val="004B65E9"/>
    <w:rsid w:val="004C6793"/>
    <w:rsid w:val="004D11BA"/>
    <w:rsid w:val="004E4D79"/>
    <w:rsid w:val="005C37DF"/>
    <w:rsid w:val="005C621D"/>
    <w:rsid w:val="005C7E63"/>
    <w:rsid w:val="005D05BE"/>
    <w:rsid w:val="005F6319"/>
    <w:rsid w:val="006139C3"/>
    <w:rsid w:val="00624594"/>
    <w:rsid w:val="00645452"/>
    <w:rsid w:val="00684C9B"/>
    <w:rsid w:val="00695FE5"/>
    <w:rsid w:val="006A22C8"/>
    <w:rsid w:val="006E1714"/>
    <w:rsid w:val="00700E78"/>
    <w:rsid w:val="00731D50"/>
    <w:rsid w:val="007520F7"/>
    <w:rsid w:val="00820248"/>
    <w:rsid w:val="008547BE"/>
    <w:rsid w:val="00855362"/>
    <w:rsid w:val="008C7139"/>
    <w:rsid w:val="008D0EE5"/>
    <w:rsid w:val="008D287A"/>
    <w:rsid w:val="00905329"/>
    <w:rsid w:val="0097427A"/>
    <w:rsid w:val="00987CAD"/>
    <w:rsid w:val="009E2BB6"/>
    <w:rsid w:val="009F20D9"/>
    <w:rsid w:val="00A45DA0"/>
    <w:rsid w:val="00A518C9"/>
    <w:rsid w:val="00A71B0C"/>
    <w:rsid w:val="00A73BFF"/>
    <w:rsid w:val="00A9703C"/>
    <w:rsid w:val="00AA0BDA"/>
    <w:rsid w:val="00AD1659"/>
    <w:rsid w:val="00AF69DD"/>
    <w:rsid w:val="00B07A6C"/>
    <w:rsid w:val="00B17FEC"/>
    <w:rsid w:val="00B83DB7"/>
    <w:rsid w:val="00BB50B9"/>
    <w:rsid w:val="00BC0C15"/>
    <w:rsid w:val="00C271D9"/>
    <w:rsid w:val="00C855DD"/>
    <w:rsid w:val="00C95F4E"/>
    <w:rsid w:val="00D11DEB"/>
    <w:rsid w:val="00D5105F"/>
    <w:rsid w:val="00D53681"/>
    <w:rsid w:val="00DA2528"/>
    <w:rsid w:val="00DB39A2"/>
    <w:rsid w:val="00E27F7A"/>
    <w:rsid w:val="00E751C0"/>
    <w:rsid w:val="00EA087E"/>
    <w:rsid w:val="00EB2CF1"/>
    <w:rsid w:val="00ED1185"/>
    <w:rsid w:val="00F039ED"/>
    <w:rsid w:val="00F56354"/>
    <w:rsid w:val="00F87421"/>
    <w:rsid w:val="00FD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5D1D"/>
  <w15:chartTrackingRefBased/>
  <w15:docId w15:val="{ECEA810E-B23A-4988-8730-468C52F1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B83D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31D50"/>
  </w:style>
  <w:style w:type="character" w:customStyle="1" w:styleId="textexposedshow">
    <w:name w:val="text_exposed_show"/>
    <w:basedOn w:val="Carpredefinitoparagrafo"/>
    <w:rsid w:val="00731D50"/>
  </w:style>
  <w:style w:type="character" w:customStyle="1" w:styleId="Titolo3Carattere">
    <w:name w:val="Titolo 3 Carattere"/>
    <w:basedOn w:val="Carpredefinitoparagrafo"/>
    <w:link w:val="Titolo3"/>
    <w:uiPriority w:val="9"/>
    <w:rsid w:val="00B83DB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83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83DB7"/>
    <w:rPr>
      <w:color w:val="0000FF"/>
      <w:u w:val="single"/>
    </w:rPr>
  </w:style>
  <w:style w:type="character" w:customStyle="1" w:styleId="mw-headline">
    <w:name w:val="mw-headline"/>
    <w:basedOn w:val="Carpredefinitoparagrafo"/>
    <w:rsid w:val="00B83DB7"/>
  </w:style>
  <w:style w:type="character" w:styleId="Enfasigrassetto">
    <w:name w:val="Strong"/>
    <w:basedOn w:val="Carpredefinitoparagrafo"/>
    <w:uiPriority w:val="22"/>
    <w:qFormat/>
    <w:rsid w:val="00DA2528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5D05BE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536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t.wikipedia.org/wiki/Joe_Barbieri" TargetMode="External"/><Relationship Id="rId18" Type="http://schemas.openxmlformats.org/officeDocument/2006/relationships/hyperlink" Target="https://it.wikipedia.org/wiki/Pandemia_di_COVID-19" TargetMode="External"/><Relationship Id="rId26" Type="http://schemas.openxmlformats.org/officeDocument/2006/relationships/hyperlink" Target="https://it.wikipedia.org/wiki/Cosimo_Damiano_Damat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t.wikipedia.org/wiki/Giulio_Bas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it.wikipedia.org/wiki/Gigi_D%27Alessio" TargetMode="External"/><Relationship Id="rId12" Type="http://schemas.openxmlformats.org/officeDocument/2006/relationships/hyperlink" Target="https://it.wikipedia.org/wiki/L%27arca_di_No%C3%A8_(brano_musicale)" TargetMode="External"/><Relationship Id="rId17" Type="http://schemas.openxmlformats.org/officeDocument/2006/relationships/hyperlink" Target="https://it.wikipedia.org/wiki/Dipartimento_della_protezione_civile" TargetMode="External"/><Relationship Id="rId25" Type="http://schemas.openxmlformats.org/officeDocument/2006/relationships/hyperlink" Target="https://it.wikipedia.org/wiki/Rizzoli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t.wikipedia.org/wiki/Tosca_(cantante)" TargetMode="External"/><Relationship Id="rId20" Type="http://schemas.openxmlformats.org/officeDocument/2006/relationships/hyperlink" Target="https://it.wikipedia.org/wiki/Tutto_quello_che_un_uomo" TargetMode="External"/><Relationship Id="rId29" Type="http://schemas.openxmlformats.org/officeDocument/2006/relationships/hyperlink" Target="https://it.wikipedia.org/wiki/Teatro_Sistina" TargetMode="External"/><Relationship Id="rId1" Type="http://schemas.openxmlformats.org/officeDocument/2006/relationships/styles" Target="styles.xml"/><Relationship Id="rId6" Type="http://schemas.openxmlformats.org/officeDocument/2006/relationships/hyperlink" Target="https://it.wikipedia.org/wiki/Renato_Carosone" TargetMode="External"/><Relationship Id="rId11" Type="http://schemas.openxmlformats.org/officeDocument/2006/relationships/hyperlink" Target="https://it.wikipedia.org/wiki/Sergio_Endrigo" TargetMode="External"/><Relationship Id="rId24" Type="http://schemas.openxmlformats.org/officeDocument/2006/relationships/hyperlink" Target="https://it.wikipedia.org/wiki/Luigi_Tenco" TargetMode="External"/><Relationship Id="rId32" Type="http://schemas.openxmlformats.org/officeDocument/2006/relationships/hyperlink" Target="https://it.wikipedia.org/wiki/Teatro_Quirino" TargetMode="External"/><Relationship Id="rId5" Type="http://schemas.openxmlformats.org/officeDocument/2006/relationships/hyperlink" Target="https://it.wikipedia.org/wiki/20_anni_che_siamo_italiani" TargetMode="External"/><Relationship Id="rId15" Type="http://schemas.openxmlformats.org/officeDocument/2006/relationships/hyperlink" Target="https://it.wikipedia.org/w/index.php?title=Luca_Bulgarelli&amp;action=edit&amp;redlink=1" TargetMode="External"/><Relationship Id="rId23" Type="http://schemas.openxmlformats.org/officeDocument/2006/relationships/hyperlink" Target="https://it.wikipedia.org/wiki/A_grande_richiesta" TargetMode="External"/><Relationship Id="rId28" Type="http://schemas.openxmlformats.org/officeDocument/2006/relationships/hyperlink" Target="https://it.wikipedia.org/w/index.php?title=In_concerto_al_Teatro_Sistina&amp;action=edit&amp;redlink=1" TargetMode="External"/><Relationship Id="rId10" Type="http://schemas.openxmlformats.org/officeDocument/2006/relationships/hyperlink" Target="https://it.wikipedia.org/wiki/Una_storia_da_cantare" TargetMode="External"/><Relationship Id="rId19" Type="http://schemas.openxmlformats.org/officeDocument/2006/relationships/hyperlink" Target="https://it.wikipedia.org/wiki/Parigi" TargetMode="External"/><Relationship Id="rId31" Type="http://schemas.openxmlformats.org/officeDocument/2006/relationships/hyperlink" Target="https://it.wikipedia.org/wiki/Michele_Guard%C3%AC" TargetMode="External"/><Relationship Id="rId4" Type="http://schemas.openxmlformats.org/officeDocument/2006/relationships/hyperlink" Target="https://it.wikipedia.org/wiki/Gianni_Siviero" TargetMode="External"/><Relationship Id="rId9" Type="http://schemas.openxmlformats.org/officeDocument/2006/relationships/hyperlink" Target="https://it.wikipedia.org/wiki/Raphael_Gualazzi" TargetMode="External"/><Relationship Id="rId14" Type="http://schemas.openxmlformats.org/officeDocument/2006/relationships/hyperlink" Target="https://it.wikipedia.org/wiki/Fabrizio_Bosso" TargetMode="External"/><Relationship Id="rId22" Type="http://schemas.openxmlformats.org/officeDocument/2006/relationships/hyperlink" Target="https://it.wikipedia.org/w/index.php?title=Un_cielo_stellato_sopra_il_ghetto_di_Roma&amp;action=edit&amp;redlink=1" TargetMode="External"/><Relationship Id="rId27" Type="http://schemas.openxmlformats.org/officeDocument/2006/relationships/hyperlink" Target="https://it.wikipedia.org/wiki/Piano_nudo" TargetMode="External"/><Relationship Id="rId30" Type="http://schemas.openxmlformats.org/officeDocument/2006/relationships/hyperlink" Target="https://it.wikipedia.org/wiki/Roma" TargetMode="External"/><Relationship Id="rId8" Type="http://schemas.openxmlformats.org/officeDocument/2006/relationships/hyperlink" Target="https://it.wikipedia.org/wiki/Morgan_(cantante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info@sergiocammariere.com</cp:lastModifiedBy>
  <cp:revision>23</cp:revision>
  <cp:lastPrinted>2016-09-28T08:54:00Z</cp:lastPrinted>
  <dcterms:created xsi:type="dcterms:W3CDTF">2021-06-21T21:22:00Z</dcterms:created>
  <dcterms:modified xsi:type="dcterms:W3CDTF">2023-03-29T12:50:00Z</dcterms:modified>
</cp:coreProperties>
</file>